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560" w:lineRule="exact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全国青年档案业务骨干申报表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550" w:firstLineChars="500"/>
        <w:rPr>
          <w:rFonts w:ascii="方正仿宋_GBK" w:hAnsi="宋体" w:eastAsia="方正仿宋_GBK" w:cs="方正仿宋简体"/>
          <w:sz w:val="31"/>
          <w:szCs w:val="31"/>
          <w:u w:val="single"/>
        </w:rPr>
      </w:pPr>
    </w:p>
    <w:p>
      <w:pPr>
        <w:spacing w:line="560" w:lineRule="exact"/>
        <w:rPr>
          <w:rFonts w:ascii="方正仿宋_GBK" w:hAnsi="宋体" w:eastAsia="方正仿宋_GBK" w:cs="仿宋_GB2312"/>
          <w:sz w:val="31"/>
          <w:szCs w:val="31"/>
        </w:rPr>
      </w:pPr>
      <w:r>
        <w:rPr>
          <w:rFonts w:hint="eastAsia" w:ascii="方正仿宋_GBK" w:hAnsi="宋体" w:eastAsia="方正仿宋_GBK" w:cs="仿宋_GB2312"/>
          <w:sz w:val="31"/>
          <w:szCs w:val="31"/>
        </w:rPr>
        <w:t xml:space="preserve">        </w:t>
      </w:r>
    </w:p>
    <w:p>
      <w:pPr>
        <w:spacing w:line="560" w:lineRule="exact"/>
        <w:jc w:val="center"/>
        <w:rPr>
          <w:rFonts w:ascii="方正仿宋_GBK" w:hAnsi="Times New Roman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填报时间：  年   月   日</w:t>
      </w:r>
    </w:p>
    <w:p>
      <w:pPr>
        <w:rPr>
          <w:rFonts w:ascii="仿宋_GB2312" w:eastAsia="仿宋_GB2312"/>
          <w:szCs w:val="20"/>
        </w:rPr>
      </w:pPr>
    </w:p>
    <w:p>
      <w:pPr>
        <w:spacing w:line="600" w:lineRule="exact"/>
        <w:jc w:val="center"/>
        <w:rPr>
          <w:rFonts w:ascii="宋体" w:hAnsi="Times New Roman" w:eastAsia="宋体"/>
          <w:sz w:val="28"/>
          <w:szCs w:val="22"/>
        </w:rPr>
      </w:pPr>
      <w:r>
        <w:rPr>
          <w:rFonts w:hint="eastAsia" w:ascii="方正仿宋_GBK" w:eastAsia="方正仿宋_GBK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spacing w:line="600" w:lineRule="exact"/>
        <w:jc w:val="center"/>
        <w:rPr>
          <w:rFonts w:ascii="宋体" w:eastAsia="宋体"/>
          <w:sz w:val="28"/>
          <w:szCs w:val="20"/>
        </w:rPr>
      </w:pP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一、表中内容应如实填写，对不如实填写的取消评选资格；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snapToGrid w:val="0"/>
        <w:spacing w:line="600" w:lineRule="atLeast"/>
        <w:ind w:firstLine="620" w:firstLineChars="200"/>
        <w:rPr>
          <w:rFonts w:eastAsia="仿宋_GB2312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八、此表上报一式7份，规格为A4纸。</w:t>
      </w: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widowControl/>
        <w:jc w:val="left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基本情况表</w:t>
      </w:r>
    </w:p>
    <w:tbl>
      <w:tblPr>
        <w:tblStyle w:val="5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2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专业成果</w:t>
      </w:r>
    </w:p>
    <w:tbl>
      <w:tblPr>
        <w:tblStyle w:val="5"/>
        <w:tblW w:w="8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著作论文及重要技术报告</w:t>
      </w:r>
    </w:p>
    <w:tbl>
      <w:tblPr>
        <w:tblStyle w:val="5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56"/>
        <w:gridCol w:w="288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    期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名称、内容提要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及字数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出版、登载获奖或在学术会议上交流情况（注明期刊名称及刊号）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合（独）</w:t>
            </w:r>
          </w:p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工作业绩综述</w:t>
      </w:r>
    </w:p>
    <w:tbl>
      <w:tblPr>
        <w:tblStyle w:val="5"/>
        <w:tblW w:w="8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snapToGrid w:val="0"/>
        <w:spacing w:after="156" w:afterLines="5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推荐评审意见</w:t>
      </w:r>
    </w:p>
    <w:tbl>
      <w:tblPr>
        <w:tblStyle w:val="5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主任签字：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国家档案局审核意见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</w:tbl>
    <w:p>
      <w:pPr>
        <w:spacing w:line="20" w:lineRule="exact"/>
        <w:jc w:val="center"/>
        <w:rPr>
          <w:rFonts w:ascii="Times New Roman" w:hAnsi="Times New Roman" w:eastAsia="宋体"/>
          <w:sz w:val="10"/>
          <w:szCs w:val="10"/>
        </w:rPr>
      </w:pPr>
    </w:p>
    <w:p>
      <w:pPr>
        <w:spacing w:line="640" w:lineRule="exact"/>
        <w:rPr>
          <w:rFonts w:ascii="Times New Roman" w:hAnsi="Times New Roman" w:eastAsia="方正仿宋_GBK"/>
          <w:sz w:val="36"/>
        </w:rPr>
        <w:sectPr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pacing w:line="640" w:lineRule="exact"/>
        <w:rPr>
          <w:rFonts w:ascii="方正黑体_GBK" w:hAnsi="Times New Roman" w:eastAsia="方正黑体_GBK"/>
          <w:sz w:val="31"/>
          <w:szCs w:val="31"/>
        </w:rPr>
      </w:pPr>
    </w:p>
    <w:p>
      <w:pPr>
        <w:spacing w:after="156" w:afterLines="50" w:line="640" w:lineRule="exact"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2022年全国青年档案业务骨干推荐人选信息汇总表</w:t>
      </w:r>
    </w:p>
    <w:tbl>
      <w:tblPr>
        <w:tblStyle w:val="5"/>
        <w:tblW w:w="14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26"/>
        <w:gridCol w:w="680"/>
        <w:gridCol w:w="1780"/>
        <w:gridCol w:w="480"/>
        <w:gridCol w:w="520"/>
        <w:gridCol w:w="280"/>
        <w:gridCol w:w="800"/>
        <w:gridCol w:w="1000"/>
        <w:gridCol w:w="80"/>
        <w:gridCol w:w="964"/>
        <w:gridCol w:w="36"/>
        <w:gridCol w:w="904"/>
        <w:gridCol w:w="456"/>
        <w:gridCol w:w="508"/>
        <w:gridCol w:w="432"/>
        <w:gridCol w:w="702"/>
        <w:gridCol w:w="262"/>
        <w:gridCol w:w="1100"/>
        <w:gridCol w:w="964"/>
        <w:gridCol w:w="170"/>
        <w:gridCol w:w="510"/>
        <w:gridCol w:w="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65" w:hRule="atLeast"/>
          <w:jc w:val="center"/>
        </w:trPr>
        <w:tc>
          <w:tcPr>
            <w:tcW w:w="48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推荐单位：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（盖章）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个人申</w:t>
            </w:r>
          </w:p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报代码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主要学术、科研成果（350字以内）。填写时写明获奖时间、奖项名称、排名，以及主要论文、专著、专利等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left"/>
        <w:rPr>
          <w:rFonts w:ascii="方正楷体_GBK" w:hAnsi="Times New Roman" w:eastAsia="方正楷体_GBK"/>
          <w:sz w:val="31"/>
          <w:szCs w:val="31"/>
        </w:rPr>
      </w:pPr>
      <w:r>
        <w:rPr>
          <w:rFonts w:hint="eastAsia" w:ascii="方正楷体_GBK" w:hAnsi="Times New Roman" w:eastAsia="方正楷体_GBK"/>
          <w:sz w:val="31"/>
          <w:szCs w:val="31"/>
        </w:rPr>
        <w:t>注：推荐人选按先后顺序排序</w:t>
      </w:r>
    </w:p>
    <w:p>
      <w:pPr>
        <w:spacing w:line="640" w:lineRule="exact"/>
        <w:rPr>
          <w:rFonts w:ascii="Times New Roman" w:hAnsi="Times New Roman" w:eastAsia="方正仿宋_GBK"/>
          <w:sz w:val="36"/>
          <w:szCs w:val="22"/>
        </w:rPr>
      </w:pPr>
    </w:p>
    <w:p>
      <w:pPr>
        <w:spacing w:line="640" w:lineRule="exact"/>
        <w:rPr>
          <w:rFonts w:ascii="Times New Roman" w:hAnsi="Times New Roman" w:eastAsia="方正仿宋_GBK"/>
          <w:sz w:val="36"/>
        </w:rPr>
        <w:sectPr>
          <w:pgSz w:w="16838" w:h="11906" w:orient="landscape"/>
          <w:pgMar w:top="1588" w:right="1985" w:bottom="1588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firstLine="420" w:firstLineChars="200"/>
      </w:pPr>
      <w:bookmarkStart w:id="0" w:name="_GoBack"/>
      <w:bookmarkEnd w:id="0"/>
    </w:p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方正宋体S-超大字符集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24"/>
        <w:szCs w:val="18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10"/>
        <w:szCs w:val="1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8"/>
        <w:szCs w:val="18"/>
      </w:rPr>
      <w:t xml:space="preserve"> </w:t>
    </w:r>
    <w:r>
      <w:rPr>
        <w:rFonts w:hint="eastAsia"/>
        <w:sz w:val="2"/>
        <w:szCs w:val="18"/>
      </w:rPr>
      <w:t xml:space="preserve"> </w:t>
    </w:r>
    <w:r>
      <w:rPr>
        <w:rFonts w:hint="eastAsia"/>
        <w:sz w:val="24"/>
        <w:szCs w:val="1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Yjg3YzlmNmY4NmY4ZGVlYjkxOWMyMTYwMGFiMjEifQ=="/>
  </w:docVars>
  <w:rsids>
    <w:rsidRoot w:val="00000000"/>
    <w:rsid w:val="131802CB"/>
    <w:rsid w:val="253C4C22"/>
    <w:rsid w:val="3EAB0813"/>
    <w:rsid w:val="FECBCD0C"/>
    <w:rsid w:val="FFEE4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980</Words>
  <Characters>1006</Characters>
  <Lines>0</Lines>
  <Paragraphs>0</Paragraphs>
  <TotalTime>1</TotalTime>
  <ScaleCrop>false</ScaleCrop>
  <LinksUpToDate>false</LinksUpToDate>
  <CharactersWithSpaces>1654</CharactersWithSpaces>
  <Application>WPS Office_10.1.0.8047_F1E327BC-269C-435d-A152-05C5408002CA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吴晶晶</cp:lastModifiedBy>
  <dcterms:modified xsi:type="dcterms:W3CDTF">2022-06-27T13:45:49Z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  <property fmtid="{D5CDD505-2E9C-101B-9397-08002B2CF9AE}" pid="3" name="ICV">
    <vt:lpwstr>1F955D5A5D7B44388E2D760AF891A1DF</vt:lpwstr>
  </property>
</Properties>
</file>